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rFonts w:hint="eastAsia"/>
          <w:sz w:val="48"/>
          <w:szCs w:val="48"/>
          <w:lang w:val="en-US" w:eastAsia="zh-CN"/>
        </w:rPr>
      </w:pPr>
      <w:r>
        <w:rPr>
          <w:rFonts w:hint="eastAsia"/>
          <w:sz w:val="48"/>
          <w:szCs w:val="48"/>
          <w:lang w:val="en-US" w:eastAsia="zh-CN"/>
        </w:rPr>
        <w:t>45</w:t>
      </w:r>
    </w:p>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both"/>
        <w:rPr>
          <w:rFonts w:ascii="微软雅黑" w:hAnsi="微软雅黑" w:cs="Times New Roman"/>
          <w:color w:val="000000"/>
          <w:kern w:val="2"/>
          <w:sz w:val="21"/>
          <w:szCs w:val="21"/>
        </w:rPr>
      </w:pPr>
      <w:r>
        <w:drawing>
          <wp:inline distT="0" distB="0" distL="114300" distR="114300">
            <wp:extent cx="5267325" cy="1989455"/>
            <wp:effectExtent l="0" t="0" r="9525" b="1079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2"/>
                    <a:stretch>
                      <a:fillRect/>
                    </a:stretch>
                  </pic:blipFill>
                  <pic:spPr>
                    <a:xfrm>
                      <a:off x="0" y="0"/>
                      <a:ext cx="5267325" cy="1989455"/>
                    </a:xfrm>
                    <a:prstGeom prst="rect">
                      <a:avLst/>
                    </a:prstGeom>
                    <a:noFill/>
                    <a:ln>
                      <a:noFill/>
                    </a:ln>
                  </pic:spPr>
                </pic:pic>
              </a:graphicData>
            </a:graphic>
          </wp:inline>
        </w:drawing>
      </w: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3"/>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6"/>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drawing>
          <wp:inline distT="0" distB="0" distL="114300" distR="114300">
            <wp:extent cx="5162550" cy="59055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35"/>
                    <a:stretch>
                      <a:fillRect/>
                    </a:stretch>
                  </pic:blipFill>
                  <pic:spPr>
                    <a:xfrm>
                      <a:off x="0" y="0"/>
                      <a:ext cx="5162550" cy="5905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114300" distR="114300">
            <wp:extent cx="2200275" cy="314325"/>
            <wp:effectExtent l="0" t="0" r="9525" b="952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6"/>
                    <a:stretch>
                      <a:fillRect/>
                    </a:stretch>
                  </pic:blipFill>
                  <pic:spPr>
                    <a:xfrm>
                      <a:off x="0" y="0"/>
                      <a:ext cx="2200275" cy="3143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exit退出。</w:t>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pPr>
        <w:rPr>
          <w:color w:val="000000"/>
        </w:rPr>
      </w:pPr>
      <w:r>
        <w:rPr>
          <w:rFonts w:hint="eastAsia"/>
        </w:rPr>
        <w:t>lpop/rpop  &lt;key&gt;从左边/右边吐出一个值。</w:t>
      </w:r>
      <w:r>
        <w:rPr>
          <w:rFonts w:hint="eastAsia"/>
          <w:color w:val="FF0000"/>
        </w:rPr>
        <w:t>值在键在，值光键亡</w:t>
      </w:r>
      <w:r>
        <w:rPr>
          <w:rFonts w:hint="eastAsia"/>
        </w:rPr>
        <w:t>。</w:t>
      </w:r>
    </w:p>
    <w:p>
      <w:r>
        <w:rPr>
          <w:rFonts w:hint="eastAsia"/>
        </w:rPr>
        <w:t>rpoplpush  &lt;key1&gt;&lt;key2&gt;从&lt;key1&gt;列表右边吐出一个值，插到</w:t>
      </w:r>
      <w:r>
        <w:rPr>
          <w:rFonts w:hint="eastAsia" w:ascii="Times New Roman" w:hAnsi="Times New Roman"/>
        </w:rPr>
        <w:t>&lt;key2&gt;</w:t>
      </w:r>
      <w:r>
        <w:rPr>
          <w:rFonts w:hint="eastAsia"/>
        </w:rPr>
        <w:t>列表左边。</w:t>
      </w:r>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r>
        <w:rPr>
          <w:rFonts w:hint="eastAsia"/>
        </w:rPr>
        <w:t xml:space="preserve">llen &lt;key&gt;获得列表长度 </w:t>
      </w:r>
    </w:p>
    <w:p>
      <w:pPr>
        <w:rPr>
          <w:rFonts w:hint="eastAsia"/>
        </w:rPr>
      </w:pPr>
      <w:r>
        <w:rPr>
          <w:rFonts w:hint="eastAsia"/>
        </w:rPr>
        <w:t>linsert &lt;key&gt;  before</w:t>
      </w:r>
      <w:r>
        <w:rPr>
          <w:rFonts w:hint="eastAsia"/>
          <w:lang w:val="en-US" w:eastAsia="zh-CN"/>
        </w:rPr>
        <w:t>/after</w:t>
      </w:r>
      <w:r>
        <w:rPr>
          <w:rFonts w:hint="eastAsia"/>
        </w:rPr>
        <w:t xml:space="preserve"> </w:t>
      </w:r>
      <w:r>
        <w:rPr>
          <w:rFonts w:hint="eastAsia"/>
          <w:lang w:val="en-US" w:eastAsia="zh-CN"/>
        </w:rPr>
        <w:t xml:space="preserve"> </w:t>
      </w:r>
      <w:r>
        <w:rPr>
          <w:rFonts w:hint="eastAsia"/>
        </w:rPr>
        <w:t>&lt;value&gt;&lt;newvalue&gt;在&lt;value&gt;的</w:t>
      </w:r>
      <w:r>
        <w:rPr>
          <w:rFonts w:hint="eastAsia"/>
          <w:lang w:val="en-US" w:eastAsia="zh-CN"/>
        </w:rPr>
        <w:t>(前面/后面)</w:t>
      </w:r>
      <w:r>
        <w:rPr>
          <w:rFonts w:hint="eastAsia"/>
        </w:rPr>
        <w:t>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w:t>
      </w:r>
      <w:r>
        <w:rPr>
          <w:rFonts w:hint="eastAsia"/>
          <w:lang w:val="en-US" w:eastAsia="zh-CN"/>
        </w:rPr>
        <w:t>获取</w:t>
      </w:r>
      <w:r>
        <w:rPr>
          <w:rFonts w:hint="eastAsia"/>
        </w:rPr>
        <w:t>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w:t>
      </w:r>
      <w:r>
        <w:rPr>
          <w:rFonts w:hint="eastAsia"/>
          <w:lang w:val="en-US" w:eastAsia="zh-CN"/>
        </w:rPr>
        <w:t>获取</w:t>
      </w:r>
      <w:r>
        <w:rPr>
          <w:rFonts w:hint="eastAsia"/>
        </w:rPr>
        <w:t>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kern w:val="2"/>
          <w:sz w:val="21"/>
          <w:szCs w:val="21"/>
        </w:rPr>
      </w:pPr>
      <w:r>
        <w:rPr>
          <w:rFonts w:hint="eastAsia" w:ascii="宋体" w:hAnsi="宋体" w:eastAsia="宋体" w:cs="Times New Roman"/>
          <w:b/>
          <w:bCs/>
          <w:kern w:val="2"/>
          <w:sz w:val="32"/>
          <w:szCs w:val="32"/>
        </w:rPr>
        <w:t>常用命令</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hset &lt;key&gt;&lt;field&gt;&lt;value&gt;给&lt;key&gt;集合中的</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pPr>
      <w:r>
        <w:rPr>
          <w:rFonts w:hint="eastAsia" w:ascii="宋体" w:hAnsi="宋体" w:eastAsia="宋体" w:cs="Times New Roman"/>
          <w:b/>
          <w:bCs/>
          <w:kern w:val="2"/>
          <w:sz w:val="32"/>
          <w:szCs w:val="32"/>
        </w:rPr>
        <w:t>常用命令</w:t>
      </w:r>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w:t>
      </w:r>
      <w:r>
        <w:rPr>
          <w:rFonts w:hint="eastAsia"/>
          <w:color w:val="FF0000"/>
          <w:lang w:val="en-US" w:eastAsia="zh-CN"/>
        </w:rPr>
        <w:t xml:space="preserve"> </w:t>
      </w:r>
      <w:r>
        <w:rPr>
          <w:rFonts w:hint="eastAsia"/>
          <w:color w:val="FF0000"/>
        </w:rPr>
        <w:t>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w:t>
      </w:r>
      <w:r>
        <w:rPr>
          <w:rFonts w:hint="eastAsia"/>
          <w:lang w:val="en-US" w:eastAsia="zh-CN"/>
        </w:rPr>
        <w:t>etc</w:t>
      </w:r>
      <w:r>
        <w:rPr>
          <w:rFonts w:hint="eastAsia"/>
        </w:rPr>
        <w:t>/redis.conf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实际上它就是字符串（key-value） ，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w:t>
      </w:r>
      <w:r>
        <w:rPr>
          <w:rFonts w:hint="eastAsia"/>
          <w:color w:val="FF0000"/>
        </w:rPr>
        <w:t>start字节到end字节</w:t>
      </w:r>
      <w:r>
        <w:rPr>
          <w:rFonts w:hint="eastAsia"/>
        </w:rPr>
        <w:t>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rPr>
          <w:color w:val="FF0000"/>
        </w:rPr>
      </w:pPr>
      <w:r>
        <w:rPr>
          <w:rFonts w:hint="eastAsia"/>
        </w:rPr>
        <w:t xml:space="preserve"> </w:t>
      </w:r>
      <w:r>
        <w:rPr>
          <w:rFonts w:hint="eastAsia"/>
          <w:color w:val="FF0000"/>
        </w:rPr>
        <w:t>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autofit"/>
        <w:tblCellMar>
          <w:top w:w="0" w:type="dxa"/>
          <w:left w:w="108" w:type="dxa"/>
          <w:bottom w:w="0" w:type="dxa"/>
          <w:right w:w="108" w:type="dxa"/>
        </w:tblCellMar>
      </w:tblPr>
      <w:tblGrid>
        <w:gridCol w:w="1084"/>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rPr>
          <w:color w:val="FF0000"/>
        </w:rPr>
      </w:pPr>
      <w:r>
        <w:rPr>
          <w:rFonts w:hint="eastAsia"/>
          <w:color w:val="FF0000"/>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rPr>
          <w:rFonts w:hint="eastAsia"/>
        </w:rPr>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ind w:firstLine="709"/>
        <w:jc w:val="both"/>
        <w:rPr>
          <w:rFonts w:hint="eastAsia"/>
        </w:rPr>
      </w:pP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8"/>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w:t>
      </w:r>
      <w:r>
        <w:rPr>
          <w:rStyle w:val="18"/>
          <w:rFonts w:ascii="微软雅黑" w:hAnsi="微软雅黑"/>
          <w:sz w:val="20"/>
          <w:szCs w:val="20"/>
        </w:rPr>
        <w:fldChar w:fldCharType="begin"/>
      </w:r>
      <w:r>
        <w:rPr>
          <w:rStyle w:val="18"/>
          <w:rFonts w:ascii="微软雅黑" w:hAnsi="微软雅黑"/>
          <w:sz w:val="20"/>
          <w:szCs w:val="20"/>
        </w:rPr>
        <w:instrText xml:space="preserve"> HYPERLINK "http://192.168.2.115:8081/Seckill/doseckill" </w:instrText>
      </w:r>
      <w:r>
        <w:rPr>
          <w:rStyle w:val="18"/>
          <w:rFonts w:ascii="微软雅黑" w:hAnsi="微软雅黑"/>
          <w:sz w:val="20"/>
          <w:szCs w:val="20"/>
        </w:rPr>
        <w:fldChar w:fldCharType="separate"/>
      </w:r>
      <w:r>
        <w:rPr>
          <w:rStyle w:val="18"/>
          <w:rFonts w:ascii="微软雅黑" w:hAnsi="微软雅黑"/>
          <w:sz w:val="20"/>
          <w:szCs w:val="20"/>
        </w:rPr>
        <w:t>http://192.168.2.115:8081/Seckill/doseckill</w:t>
      </w:r>
      <w:r>
        <w:rPr>
          <w:rStyle w:val="18"/>
          <w:rFonts w:ascii="微软雅黑" w:hAnsi="微软雅黑"/>
          <w:sz w:val="20"/>
          <w:szCs w:val="20"/>
        </w:rPr>
        <w:fldChar w:fldCharType="end"/>
      </w:r>
    </w:p>
    <w:p>
      <w:pPr>
        <w:rPr>
          <w:rStyle w:val="18"/>
          <w:rFonts w:hint="eastAsia" w:ascii="微软雅黑" w:hAnsi="微软雅黑"/>
          <w:sz w:val="20"/>
          <w:szCs w:val="20"/>
          <w:lang w:val="en-US" w:eastAsia="zh-CN"/>
        </w:rPr>
      </w:pPr>
      <w:r>
        <w:rPr>
          <w:rStyle w:val="18"/>
          <w:rFonts w:hint="eastAsia" w:ascii="微软雅黑" w:hAnsi="微软雅黑"/>
          <w:sz w:val="20"/>
          <w:szCs w:val="20"/>
          <w:lang w:val="en-US" w:eastAsia="zh-CN"/>
        </w:rPr>
        <w:t>-n 请求数量</w:t>
      </w:r>
    </w:p>
    <w:p>
      <w:pPr>
        <w:rPr>
          <w:rStyle w:val="18"/>
          <w:rFonts w:hint="eastAsia" w:ascii="微软雅黑" w:hAnsi="微软雅黑"/>
          <w:sz w:val="20"/>
          <w:szCs w:val="20"/>
          <w:lang w:val="en-US" w:eastAsia="zh-CN"/>
        </w:rPr>
      </w:pPr>
      <w:r>
        <w:rPr>
          <w:rStyle w:val="18"/>
          <w:rFonts w:hint="eastAsia" w:ascii="微软雅黑" w:hAnsi="微软雅黑"/>
          <w:sz w:val="20"/>
          <w:szCs w:val="20"/>
          <w:lang w:val="en-US" w:eastAsia="zh-CN"/>
        </w:rPr>
        <w:t>-c 并发数量</w:t>
      </w:r>
    </w:p>
    <w:p>
      <w:pPr>
        <w:rPr>
          <w:rStyle w:val="18"/>
          <w:rFonts w:hint="default" w:ascii="微软雅黑" w:hAnsi="微软雅黑"/>
          <w:sz w:val="20"/>
          <w:szCs w:val="20"/>
          <w:lang w:val="en-US" w:eastAsia="zh-CN"/>
        </w:rPr>
      </w:pPr>
      <w:r>
        <w:rPr>
          <w:rStyle w:val="18"/>
          <w:rFonts w:hint="eastAsia" w:ascii="微软雅黑" w:hAnsi="微软雅黑"/>
          <w:sz w:val="20"/>
          <w:szCs w:val="20"/>
          <w:lang w:val="en-US" w:eastAsia="zh-CN"/>
        </w:rPr>
        <w:t>-p 当前文件</w:t>
      </w:r>
    </w:p>
    <w:p>
      <w:pPr>
        <w:rPr>
          <w:rStyle w:val="18"/>
          <w:rFonts w:hint="default" w:ascii="微软雅黑" w:hAnsi="微软雅黑"/>
          <w:sz w:val="20"/>
          <w:szCs w:val="20"/>
          <w:lang w:val="en-US" w:eastAsia="zh-CN"/>
        </w:rPr>
      </w:pPr>
      <w:r>
        <w:rPr>
          <w:rStyle w:val="18"/>
          <w:rFonts w:hint="eastAsia" w:ascii="微软雅黑" w:hAnsi="微软雅黑"/>
          <w:sz w:val="20"/>
          <w:szCs w:val="20"/>
          <w:lang w:val="en-US" w:eastAsia="zh-CN"/>
        </w:rPr>
        <w:t>-T 数据类型</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30"/>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pPr>
              <w:rPr>
                <w:rFonts w:hint="default" w:eastAsia="微软雅黑"/>
                <w:lang w:val="en-US" w:eastAsia="zh-CN"/>
              </w:rPr>
            </w:pPr>
            <w:r>
              <w:rPr>
                <w:rFonts w:hint="eastAsia"/>
              </w:rPr>
              <w:t xml:space="preserve">  return 2;</w:t>
            </w:r>
            <w:r>
              <w:rPr>
                <w:rFonts w:hint="eastAsia"/>
                <w:lang w:val="en-US" w:eastAsia="zh-CN"/>
              </w:rPr>
              <w:t>// 已经秒杀过</w:t>
            </w:r>
          </w:p>
          <w:p>
            <w:r>
              <w:rPr>
                <w:rFonts w:hint="eastAsia"/>
              </w:rPr>
              <w:t>end</w:t>
            </w:r>
          </w:p>
          <w:p>
            <w:r>
              <w:rPr>
                <w:rFonts w:hint="eastAsia"/>
              </w:rPr>
              <w:t>local num= redis.call("get" ,qtkey);</w:t>
            </w:r>
          </w:p>
          <w:p>
            <w:r>
              <w:rPr>
                <w:rFonts w:hint="eastAsia"/>
              </w:rPr>
              <w:t xml:space="preserve">if tonumber(num)&lt;=0 then </w:t>
            </w:r>
            <w:bookmarkStart w:id="3" w:name="_GoBack"/>
            <w:bookmarkEnd w:id="3"/>
          </w:p>
          <w:p>
            <w:pPr>
              <w:rPr>
                <w:rFonts w:hint="default" w:eastAsia="微软雅黑"/>
                <w:lang w:val="en-US" w:eastAsia="zh-CN"/>
              </w:rPr>
            </w:pPr>
            <w:r>
              <w:rPr>
                <w:rFonts w:hint="eastAsia"/>
              </w:rPr>
              <w:t xml:space="preserve">  return 0; </w:t>
            </w:r>
            <w:r>
              <w:rPr>
                <w:rFonts w:hint="eastAsia"/>
                <w:lang w:val="en-US" w:eastAsia="zh-CN"/>
              </w:rPr>
              <w:t>// 秒杀结束</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pPr>
              <w:rPr>
                <w:rFonts w:hint="default" w:eastAsia="微软雅黑"/>
                <w:lang w:val="en-US" w:eastAsia="zh-CN"/>
              </w:rPr>
            </w:pPr>
            <w:r>
              <w:rPr>
                <w:rFonts w:hint="eastAsia"/>
              </w:rPr>
              <w:t>return 1;</w:t>
            </w:r>
            <w:r>
              <w:rPr>
                <w:rFonts w:hint="eastAsia"/>
                <w:lang w:val="en-US" w:eastAsia="zh-CN"/>
              </w:rPr>
              <w:t>// 成功</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3"/>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4"/>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5"/>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6"/>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7"/>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8"/>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9"/>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0"/>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1"/>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2"/>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3"/>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4"/>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5"/>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6"/>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7"/>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8"/>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89"/>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0"/>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1"/>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2"/>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3"/>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3"/>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4"/>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5"/>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6"/>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7"/>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8"/>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9"/>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0"/>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1"/>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2"/>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3"/>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4"/>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panose1 w:val="020B0604020202020204"/>
    <w:charset w:val="86"/>
    <w:family w:val="swiss"/>
    <w:pitch w:val="default"/>
    <w:sig w:usb0="FFFFFFFF" w:usb1="E9FFFFFF" w:usb2="0000003F" w:usb3="00000000" w:csb0="603F01FF" w:csb1="FFFF0000"/>
  </w:font>
  <w:font w:name="DejaVu Sans Mono">
    <w:panose1 w:val="020B0609030804020204"/>
    <w:charset w:val="00"/>
    <w:family w:val="modern"/>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hideSpellingErrors/>
  <w:documentProtection w:enforcement="0"/>
  <w:defaultTabStop w:val="720"/>
  <w:drawingGridHorizontalSpacing w:val="110"/>
  <w:displayHorizontalDrawingGridEvery w:val="2"/>
  <w:characterSpacingControl w:val="doNotCompress"/>
  <w:hdrShapeDefaults>
    <o:shapelayout v:ext="edit">
      <o:idmap v:ext="edit" data="3,4"/>
    </o:shapelayout>
  </w:hdrShapeDefaults>
  <w:footnotePr>
    <w:footnote w:id="0"/>
    <w:footnote w:id="1"/>
  </w:footnotePr>
  <w:compat>
    <w:useFELayout/>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0F866018"/>
    <w:rsid w:val="22CB23CB"/>
    <w:rsid w:val="36465C8B"/>
    <w:rsid w:val="3F5362F8"/>
    <w:rsid w:val="46C26C6E"/>
    <w:rsid w:val="486B2358"/>
    <w:rsid w:val="5266313B"/>
    <w:rsid w:val="5DD153C5"/>
    <w:rsid w:val="68DB7B5E"/>
    <w:rsid w:val="6F884343"/>
    <w:rsid w:val="726A5B3D"/>
    <w:rsid w:val="76AD732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qFormat/>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qFormat/>
    <w:uiPriority w:val="99"/>
    <w:rPr>
      <w:rFonts w:ascii="宋体" w:hAnsi="Tahoma" w:cstheme="minorBidi"/>
      <w:sz w:val="18"/>
      <w:szCs w:val="18"/>
    </w:rPr>
  </w:style>
  <w:style w:type="character" w:customStyle="1" w:styleId="32">
    <w:name w:val="name"/>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footer" Target="footer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jpe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jpe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GIF"/><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jpeg"/><Relationship Id="rId207" Type="http://schemas.openxmlformats.org/officeDocument/2006/relationships/fontTable" Target="fontTable.xml"/><Relationship Id="rId206" Type="http://schemas.openxmlformats.org/officeDocument/2006/relationships/numbering" Target="numbering.xml"/><Relationship Id="rId205" Type="http://schemas.openxmlformats.org/officeDocument/2006/relationships/customXml" Target="../customXml/item1.xml"/><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jpe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jpe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jpeg"/><Relationship Id="rId131" Type="http://schemas.openxmlformats.org/officeDocument/2006/relationships/image" Target="media/image125.jpe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pn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pn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114</Pages>
  <Words>7098</Words>
  <Characters>40463</Characters>
  <Lines>337</Lines>
  <Paragraphs>94</Paragraphs>
  <TotalTime>76</TotalTime>
  <ScaleCrop>false</ScaleCrop>
  <LinksUpToDate>false</LinksUpToDate>
  <CharactersWithSpaces>47467</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吴 怡 哲</cp:lastModifiedBy>
  <cp:lastPrinted>2020-11-11T09:11:00Z</cp:lastPrinted>
  <dcterms:modified xsi:type="dcterms:W3CDTF">2022-03-02T04:01:09Z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98D52E25A15C449CA67F860704F0544D</vt:lpwstr>
  </property>
</Properties>
</file>